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B903" w14:textId="77777777" w:rsidR="008365D8" w:rsidRDefault="007535D1" w:rsidP="008365D8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Αριθμός  Πράξης </w:t>
      </w:r>
      <w:r w:rsidR="00BB23A0">
        <w:rPr>
          <w:b/>
          <w:sz w:val="26"/>
          <w:szCs w:val="26"/>
        </w:rPr>
        <w:t>97</w:t>
      </w:r>
      <w:r w:rsidR="008365D8">
        <w:rPr>
          <w:b/>
          <w:sz w:val="26"/>
          <w:szCs w:val="26"/>
        </w:rPr>
        <w:t>/2024</w:t>
      </w:r>
    </w:p>
    <w:p w14:paraId="48DC806E" w14:textId="77777777" w:rsidR="008365D8" w:rsidRDefault="008365D8" w:rsidP="008365D8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Η Διευθύνουσα το Πρωτοδικείο Γιαννιτσών</w:t>
      </w:r>
    </w:p>
    <w:p w14:paraId="4E37DBB8" w14:textId="77777777" w:rsidR="008365D8" w:rsidRDefault="008365D8" w:rsidP="008365D8">
      <w:pPr>
        <w:spacing w:after="0" w:line="240" w:lineRule="auto"/>
        <w:ind w:firstLine="720"/>
        <w:jc w:val="center"/>
        <w:rPr>
          <w:b/>
          <w:sz w:val="26"/>
          <w:szCs w:val="26"/>
        </w:rPr>
      </w:pPr>
    </w:p>
    <w:p w14:paraId="4FF500ED" w14:textId="77777777" w:rsidR="008365D8" w:rsidRDefault="008365D8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B23A0">
        <w:rPr>
          <w:rFonts w:ascii="Tahoma" w:hAnsi="Tahoma" w:cs="Tahoma"/>
          <w:sz w:val="24"/>
          <w:szCs w:val="24"/>
        </w:rPr>
        <w:t xml:space="preserve">Η Πρόεδρος Πρωτοδικών Γιαννιτσών Στέλλα Νακοπούλου, καθορίζουμε ακολούθως την υπηρεσία των Πρωτοδικών Ειδικής Επετηρίδας για το χρονικό διάστημα από 16-9-2024 έως 30-9-2024 ως εξής: </w:t>
      </w:r>
    </w:p>
    <w:p w14:paraId="05317132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D0509F" w14:textId="77777777" w:rsidR="00BB23A0" w:rsidRP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B23A0">
        <w:rPr>
          <w:rFonts w:ascii="Tahoma" w:hAnsi="Tahoma" w:cs="Tahoma"/>
          <w:b/>
          <w:sz w:val="24"/>
          <w:szCs w:val="24"/>
        </w:rPr>
        <w:t xml:space="preserve">Δικάσιμος 20-9-2024 </w:t>
      </w:r>
    </w:p>
    <w:p w14:paraId="56B1CC36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Γεώργιος Κιοσές</w:t>
      </w:r>
    </w:p>
    <w:p w14:paraId="7DF41565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Ζαχαρίας Παλιούρας</w:t>
      </w:r>
    </w:p>
    <w:p w14:paraId="17E5C578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Ξανθή Παπάζογλου</w:t>
      </w:r>
    </w:p>
    <w:p w14:paraId="64D55725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77D1C60" w14:textId="77777777" w:rsid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B23A0">
        <w:rPr>
          <w:rFonts w:ascii="Tahoma" w:hAnsi="Tahoma" w:cs="Tahoma"/>
          <w:b/>
          <w:sz w:val="24"/>
          <w:szCs w:val="24"/>
        </w:rPr>
        <w:t>Δικάσιμος 27-9-2024</w:t>
      </w:r>
    </w:p>
    <w:p w14:paraId="45B68B55" w14:textId="77777777" w:rsidR="00BB23A0" w:rsidRP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B23A0">
        <w:rPr>
          <w:rFonts w:ascii="Tahoma" w:hAnsi="Tahoma" w:cs="Tahoma"/>
          <w:sz w:val="24"/>
          <w:szCs w:val="24"/>
        </w:rPr>
        <w:t xml:space="preserve">Χρυσούλα </w:t>
      </w:r>
      <w:proofErr w:type="spellStart"/>
      <w:r w:rsidRPr="00BB23A0">
        <w:rPr>
          <w:rFonts w:ascii="Tahoma" w:hAnsi="Tahoma" w:cs="Tahoma"/>
          <w:sz w:val="24"/>
          <w:szCs w:val="24"/>
        </w:rPr>
        <w:t>Γκολέμη</w:t>
      </w:r>
      <w:proofErr w:type="spellEnd"/>
    </w:p>
    <w:p w14:paraId="070C0A68" w14:textId="77777777" w:rsidR="00BB23A0" w:rsidRP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B23A0">
        <w:rPr>
          <w:rFonts w:ascii="Tahoma" w:hAnsi="Tahoma" w:cs="Tahoma"/>
          <w:sz w:val="24"/>
          <w:szCs w:val="24"/>
        </w:rPr>
        <w:t>Μαρία Δημητρίου</w:t>
      </w:r>
    </w:p>
    <w:p w14:paraId="73F7F90A" w14:textId="77777777" w:rsidR="00BB23A0" w:rsidRPr="00BB23A0" w:rsidRDefault="00BB23A0" w:rsidP="00BB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B19FCDB" w14:textId="77777777" w:rsidR="008365D8" w:rsidRPr="00587A70" w:rsidRDefault="00BB23A0" w:rsidP="00854AEE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Οι δικάσιμοι θα γίνουν </w:t>
      </w:r>
      <w:r w:rsidR="00854AEE">
        <w:rPr>
          <w:rFonts w:ascii="Tahoma" w:hAnsi="Tahoma" w:cs="Tahoma"/>
          <w:b/>
          <w:sz w:val="24"/>
          <w:szCs w:val="24"/>
        </w:rPr>
        <w:t>στα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54AEE">
        <w:rPr>
          <w:rFonts w:ascii="Tahoma" w:hAnsi="Tahoma" w:cs="Tahoma"/>
          <w:b/>
          <w:sz w:val="24"/>
          <w:szCs w:val="24"/>
        </w:rPr>
        <w:t>ακροατήρια</w:t>
      </w:r>
      <w:r>
        <w:rPr>
          <w:rFonts w:ascii="Tahoma" w:hAnsi="Tahoma" w:cs="Tahoma"/>
          <w:b/>
          <w:sz w:val="24"/>
          <w:szCs w:val="24"/>
        </w:rPr>
        <w:t xml:space="preserve"> του Πρωτοδικείου Γιαννιτσών</w:t>
      </w:r>
    </w:p>
    <w:p w14:paraId="7F0619B9" w14:textId="77777777" w:rsidR="008365D8" w:rsidRPr="00587A70" w:rsidRDefault="008365D8" w:rsidP="008365D8">
      <w:pPr>
        <w:spacing w:after="0" w:line="240" w:lineRule="auto"/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p w14:paraId="2815C8F1" w14:textId="77777777" w:rsidR="008365D8" w:rsidRDefault="00BB23A0" w:rsidP="008365D8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Γιαννιτσά, 11</w:t>
      </w:r>
      <w:r w:rsidR="008365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Σεπτεμβρίου </w:t>
      </w:r>
      <w:r w:rsidR="008365D8">
        <w:rPr>
          <w:b/>
          <w:sz w:val="26"/>
          <w:szCs w:val="26"/>
        </w:rPr>
        <w:t>2024</w:t>
      </w:r>
    </w:p>
    <w:p w14:paraId="66CA8D68" w14:textId="77777777" w:rsidR="008365D8" w:rsidRDefault="008365D8" w:rsidP="008365D8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Η Διευθύνουσα το Πρωτοδικείο  Γιαννιτσών</w:t>
      </w:r>
    </w:p>
    <w:p w14:paraId="039FB00B" w14:textId="77777777" w:rsidR="008365D8" w:rsidRDefault="008365D8" w:rsidP="008365D8">
      <w:pPr>
        <w:spacing w:after="0" w:line="360" w:lineRule="auto"/>
        <w:ind w:firstLine="720"/>
        <w:jc w:val="center"/>
        <w:rPr>
          <w:b/>
          <w:sz w:val="26"/>
          <w:szCs w:val="26"/>
        </w:rPr>
      </w:pPr>
    </w:p>
    <w:p w14:paraId="203140A2" w14:textId="77777777" w:rsidR="008365D8" w:rsidRDefault="008365D8" w:rsidP="008365D8">
      <w:pPr>
        <w:spacing w:after="0" w:line="36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Πρόεδρος Πρωτοδικών</w:t>
      </w:r>
    </w:p>
    <w:p w14:paraId="1C8947E4" w14:textId="77777777" w:rsidR="008365D8" w:rsidRDefault="008365D8" w:rsidP="008365D8">
      <w:pPr>
        <w:spacing w:after="0" w:line="360" w:lineRule="auto"/>
        <w:ind w:left="2880" w:firstLine="720"/>
      </w:pPr>
      <w:r>
        <w:t>Νακοπούλου Στέλλα</w:t>
      </w:r>
    </w:p>
    <w:p w14:paraId="5997C2C7" w14:textId="77777777" w:rsidR="00440A8A" w:rsidRDefault="00440A8A"/>
    <w:sectPr w:rsidR="00440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A"/>
    <w:rsid w:val="000F20DE"/>
    <w:rsid w:val="00370EF8"/>
    <w:rsid w:val="00440A8A"/>
    <w:rsid w:val="00547FD3"/>
    <w:rsid w:val="00557AC2"/>
    <w:rsid w:val="007535D1"/>
    <w:rsid w:val="008365D8"/>
    <w:rsid w:val="00854AEE"/>
    <w:rsid w:val="00941096"/>
    <w:rsid w:val="00AA6EAA"/>
    <w:rsid w:val="00B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FF11"/>
  <w15:docId w15:val="{EB12A8B4-9460-4469-B207-71AA955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D8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Τανάσκος</cp:lastModifiedBy>
  <cp:revision>2</cp:revision>
  <cp:lastPrinted>2024-09-11T11:31:00Z</cp:lastPrinted>
  <dcterms:created xsi:type="dcterms:W3CDTF">2024-09-12T07:29:00Z</dcterms:created>
  <dcterms:modified xsi:type="dcterms:W3CDTF">2024-09-12T07:29:00Z</dcterms:modified>
</cp:coreProperties>
</file>