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4D87" w14:textId="77777777" w:rsidR="00BB43DE" w:rsidRPr="00637801" w:rsidRDefault="00BB43DE" w:rsidP="00BB43DE">
      <w:pPr>
        <w:autoSpaceDE w:val="0"/>
        <w:autoSpaceDN w:val="0"/>
        <w:adjustRightInd w:val="0"/>
        <w:spacing w:after="0" w:line="240" w:lineRule="auto"/>
        <w:ind w:left="660" w:right="159" w:hanging="495"/>
        <w:jc w:val="both"/>
        <w:rPr>
          <w:rFonts w:ascii="Calibri" w:hAnsi="Calibri" w:cs="Calibri"/>
          <w:sz w:val="24"/>
          <w:szCs w:val="24"/>
        </w:rPr>
      </w:pPr>
    </w:p>
    <w:p w14:paraId="172AEFEA" w14:textId="77777777" w:rsidR="00637801" w:rsidRDefault="00637801" w:rsidP="00637801">
      <w:pPr>
        <w:autoSpaceDE w:val="0"/>
        <w:autoSpaceDN w:val="0"/>
        <w:adjustRightInd w:val="0"/>
        <w:spacing w:after="0" w:line="240" w:lineRule="auto"/>
        <w:ind w:left="284" w:right="84"/>
        <w:rPr>
          <w:rFonts w:ascii="Arial" w:hAnsi="Arial" w:cs="Arial"/>
          <w:b/>
          <w:bCs/>
        </w:rPr>
      </w:pPr>
      <w:r>
        <w:rPr>
          <w:rFonts w:ascii="Arial" w:hAnsi="Arial" w:cs="Arial"/>
          <w:b/>
          <w:bCs/>
          <w:u w:val="single"/>
        </w:rPr>
        <w:t xml:space="preserve">ΕΛΛΗΝΙΚΗ ΔΗΜΟΚΡΑΤΙΑ </w:t>
      </w:r>
    </w:p>
    <w:p w14:paraId="65429C80" w14:textId="77777777" w:rsidR="00637801" w:rsidRDefault="00637801" w:rsidP="00637801">
      <w:pPr>
        <w:autoSpaceDE w:val="0"/>
        <w:autoSpaceDN w:val="0"/>
        <w:adjustRightInd w:val="0"/>
        <w:spacing w:after="0" w:line="240" w:lineRule="auto"/>
        <w:ind w:left="284" w:right="84"/>
        <w:rPr>
          <w:rFonts w:ascii="Arial" w:hAnsi="Arial" w:cs="Arial"/>
          <w:b/>
          <w:bCs/>
          <w:u w:val="single"/>
          <w:lang w:val="en-US"/>
        </w:rPr>
      </w:pPr>
      <w:r>
        <w:rPr>
          <w:rFonts w:ascii="Arial" w:hAnsi="Arial" w:cs="Arial"/>
          <w:b/>
          <w:bCs/>
          <w:u w:val="single"/>
        </w:rPr>
        <w:t xml:space="preserve">ΠΡΩΤΟΔΙΚΕΙΟ ΓΙΑΝΝΙΤΣΩΝ </w:t>
      </w:r>
    </w:p>
    <w:p w14:paraId="477AD90E" w14:textId="77777777" w:rsidR="00637801" w:rsidRPr="00637801" w:rsidRDefault="00637801" w:rsidP="00637801">
      <w:pPr>
        <w:autoSpaceDE w:val="0"/>
        <w:autoSpaceDN w:val="0"/>
        <w:adjustRightInd w:val="0"/>
        <w:spacing w:after="0" w:line="240" w:lineRule="auto"/>
        <w:ind w:left="284" w:right="84"/>
        <w:rPr>
          <w:rFonts w:ascii="Arial" w:hAnsi="Arial" w:cs="Arial"/>
          <w:b/>
          <w:bCs/>
          <w:u w:val="single"/>
          <w:lang w:val="en-US"/>
        </w:rPr>
      </w:pPr>
    </w:p>
    <w:p w14:paraId="4EE5BFE8" w14:textId="77777777" w:rsidR="00637801" w:rsidRDefault="00637801" w:rsidP="00637801">
      <w:pPr>
        <w:autoSpaceDE w:val="0"/>
        <w:autoSpaceDN w:val="0"/>
        <w:adjustRightInd w:val="0"/>
        <w:spacing w:after="0" w:line="240" w:lineRule="auto"/>
        <w:ind w:left="284" w:right="84"/>
        <w:rPr>
          <w:rFonts w:ascii="Arial" w:hAnsi="Arial" w:cs="Arial"/>
        </w:rPr>
      </w:pPr>
    </w:p>
    <w:p w14:paraId="5F000E9B" w14:textId="77777777" w:rsidR="00637801" w:rsidRDefault="00637801" w:rsidP="00637801">
      <w:pPr>
        <w:autoSpaceDE w:val="0"/>
        <w:autoSpaceDN w:val="0"/>
        <w:adjustRightInd w:val="0"/>
        <w:spacing w:after="0" w:line="240" w:lineRule="auto"/>
        <w:ind w:left="284" w:right="84"/>
        <w:jc w:val="center"/>
        <w:rPr>
          <w:rFonts w:ascii="Arial" w:hAnsi="Arial" w:cs="Arial"/>
          <w:b/>
          <w:bCs/>
        </w:rPr>
      </w:pPr>
      <w:r>
        <w:rPr>
          <w:rFonts w:ascii="Calibri" w:hAnsi="Calibri" w:cs="Calibri"/>
          <w:b/>
          <w:bCs/>
          <w:sz w:val="24"/>
          <w:szCs w:val="24"/>
          <w:u w:val="single"/>
        </w:rPr>
        <w:t xml:space="preserve">ΟΡΘΗ ΕΠΑΝΑΛΗΨΗ </w:t>
      </w:r>
      <w:r>
        <w:rPr>
          <w:rFonts w:ascii="Calibri" w:hAnsi="Calibri" w:cs="Calibri"/>
          <w:b/>
          <w:bCs/>
          <w:sz w:val="24"/>
          <w:szCs w:val="24"/>
          <w:lang w:val="en-US"/>
        </w:rPr>
        <w:t xml:space="preserve">  </w:t>
      </w:r>
      <w:r>
        <w:rPr>
          <w:rFonts w:ascii="Arial" w:hAnsi="Arial" w:cs="Arial"/>
          <w:b/>
          <w:bCs/>
        </w:rPr>
        <w:t>ΑΡΙΘΜΟΣ ΠΡΑΞΗΣ  14</w:t>
      </w:r>
      <w:r>
        <w:rPr>
          <w:rFonts w:ascii="Arial" w:hAnsi="Arial" w:cs="Arial"/>
          <w:b/>
          <w:bCs/>
          <w:lang w:val="en-US"/>
        </w:rPr>
        <w:t>5</w:t>
      </w:r>
      <w:r>
        <w:rPr>
          <w:rFonts w:ascii="Arial" w:hAnsi="Arial" w:cs="Arial"/>
          <w:b/>
          <w:bCs/>
        </w:rPr>
        <w:t xml:space="preserve"> /2024 </w:t>
      </w:r>
    </w:p>
    <w:p w14:paraId="203D3CA8" w14:textId="77777777" w:rsidR="00637801" w:rsidRDefault="00637801" w:rsidP="00637801">
      <w:pPr>
        <w:autoSpaceDE w:val="0"/>
        <w:autoSpaceDN w:val="0"/>
        <w:adjustRightInd w:val="0"/>
        <w:spacing w:after="0" w:line="240" w:lineRule="auto"/>
        <w:ind w:left="284" w:right="84"/>
        <w:jc w:val="center"/>
        <w:rPr>
          <w:rFonts w:ascii="Arial" w:hAnsi="Arial" w:cs="Arial"/>
          <w:b/>
          <w:bCs/>
        </w:rPr>
      </w:pPr>
      <w:r>
        <w:rPr>
          <w:rFonts w:ascii="Arial" w:hAnsi="Arial" w:cs="Arial"/>
          <w:b/>
          <w:bCs/>
        </w:rPr>
        <w:t xml:space="preserve">Η ΠΡΟΪΣΤΑΜΕΝΗ ΤΟΥ ΠΡΩΤΟΔΙΚΕΙΟΥ ΓΙΑΝΝΙΤΣΩΝ </w:t>
      </w:r>
    </w:p>
    <w:p w14:paraId="684CC588" w14:textId="77777777" w:rsidR="00637801" w:rsidRPr="00637801" w:rsidRDefault="00637801" w:rsidP="00637801">
      <w:pPr>
        <w:autoSpaceDE w:val="0"/>
        <w:autoSpaceDN w:val="0"/>
        <w:adjustRightInd w:val="0"/>
        <w:spacing w:after="0" w:line="240" w:lineRule="auto"/>
        <w:ind w:right="159" w:firstLine="284"/>
        <w:jc w:val="both"/>
        <w:rPr>
          <w:rFonts w:ascii="Arial" w:hAnsi="Arial" w:cs="Arial"/>
          <w:b/>
          <w:bCs/>
        </w:rPr>
      </w:pPr>
      <w:r>
        <w:rPr>
          <w:rFonts w:ascii="Arial" w:hAnsi="Arial" w:cs="Arial"/>
        </w:rPr>
        <w:t xml:space="preserve">Έχοντας υπόψη τις διατάξεις των άρθρων 4, παρ. 1 </w:t>
      </w:r>
      <w:proofErr w:type="spellStart"/>
      <w:r>
        <w:rPr>
          <w:rFonts w:ascii="Arial" w:hAnsi="Arial" w:cs="Arial"/>
        </w:rPr>
        <w:t>εδ</w:t>
      </w:r>
      <w:proofErr w:type="spellEnd"/>
      <w:r>
        <w:rPr>
          <w:rFonts w:ascii="Arial" w:hAnsi="Arial" w:cs="Arial"/>
        </w:rPr>
        <w:t>. α’ β’ και γ’ , 5 παρ. 1</w:t>
      </w:r>
      <w:r>
        <w:rPr>
          <w:rFonts w:ascii="Arial" w:hAnsi="Arial" w:cs="Arial"/>
          <w:vertAlign w:val="superscript"/>
        </w:rPr>
        <w:t xml:space="preserve">Α </w:t>
      </w:r>
      <w:r>
        <w:rPr>
          <w:rFonts w:ascii="Arial" w:hAnsi="Arial" w:cs="Arial"/>
        </w:rPr>
        <w:t xml:space="preserve"> </w:t>
      </w:r>
      <w:proofErr w:type="spellStart"/>
      <w:r>
        <w:rPr>
          <w:rFonts w:ascii="Arial" w:hAnsi="Arial" w:cs="Arial"/>
        </w:rPr>
        <w:t>εδ</w:t>
      </w:r>
      <w:proofErr w:type="spellEnd"/>
      <w:r>
        <w:rPr>
          <w:rFonts w:ascii="Arial" w:hAnsi="Arial" w:cs="Arial"/>
        </w:rPr>
        <w:t xml:space="preserve">. γ΄, δ΄ και ε΄ και 2, ΙΓ παρ. 1 </w:t>
      </w:r>
      <w:proofErr w:type="spellStart"/>
      <w:r>
        <w:rPr>
          <w:rFonts w:ascii="Arial" w:hAnsi="Arial" w:cs="Arial"/>
        </w:rPr>
        <w:t>εδ</w:t>
      </w:r>
      <w:proofErr w:type="spellEnd"/>
      <w:r>
        <w:rPr>
          <w:rFonts w:ascii="Arial" w:hAnsi="Arial" w:cs="Arial"/>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Pr="00637801">
        <w:rPr>
          <w:rFonts w:ascii="Arial" w:hAnsi="Arial" w:cs="Arial"/>
          <w:b/>
        </w:rPr>
        <w:t>0</w:t>
      </w:r>
      <w:r w:rsidRPr="00637801">
        <w:rPr>
          <w:rFonts w:ascii="Arial" w:hAnsi="Arial" w:cs="Arial"/>
          <w:b/>
          <w:bCs/>
        </w:rPr>
        <w:t>1-12-2024 έως και 21-12-2024,</w:t>
      </w:r>
      <w:r>
        <w:rPr>
          <w:rFonts w:ascii="Arial" w:hAnsi="Arial" w:cs="Arial"/>
          <w:bCs/>
        </w:rPr>
        <w:t xml:space="preserve"> </w:t>
      </w:r>
      <w:r w:rsidRPr="00637801">
        <w:rPr>
          <w:rFonts w:ascii="Arial" w:hAnsi="Arial" w:cs="Arial"/>
          <w:b/>
          <w:bCs/>
        </w:rPr>
        <w:t xml:space="preserve">προβαίνουμε στην </w:t>
      </w:r>
      <w:r w:rsidRPr="00637801">
        <w:rPr>
          <w:rFonts w:ascii="Arial" w:hAnsi="Arial" w:cs="Arial"/>
          <w:b/>
          <w:bCs/>
          <w:u w:val="single"/>
        </w:rPr>
        <w:t>ορθή επανάληψη</w:t>
      </w:r>
      <w:r>
        <w:rPr>
          <w:rFonts w:ascii="Arial" w:hAnsi="Arial" w:cs="Arial"/>
          <w:b/>
          <w:bCs/>
        </w:rPr>
        <w:t xml:space="preserve"> ως κάτωθι</w:t>
      </w:r>
      <w:r w:rsidRPr="00637801">
        <w:rPr>
          <w:rFonts w:ascii="Arial" w:hAnsi="Arial" w:cs="Arial"/>
          <w:b/>
          <w:bCs/>
        </w:rPr>
        <w:t xml:space="preserve">. </w:t>
      </w:r>
    </w:p>
    <w:p w14:paraId="6442DDB4" w14:textId="77777777" w:rsidR="00637801" w:rsidRDefault="00637801" w:rsidP="00637801">
      <w:pPr>
        <w:autoSpaceDE w:val="0"/>
        <w:autoSpaceDN w:val="0"/>
        <w:adjustRightInd w:val="0"/>
        <w:spacing w:after="0" w:line="240" w:lineRule="auto"/>
        <w:ind w:left="284" w:right="84" w:firstLine="283"/>
        <w:jc w:val="both"/>
        <w:rPr>
          <w:rFonts w:ascii="Arial" w:hAnsi="Arial" w:cs="Arial"/>
          <w:bCs/>
        </w:rPr>
      </w:pPr>
    </w:p>
    <w:p w14:paraId="7440206C" w14:textId="77777777" w:rsidR="00637801" w:rsidRPr="00637801" w:rsidRDefault="00637801" w:rsidP="00BB43DE">
      <w:pPr>
        <w:autoSpaceDE w:val="0"/>
        <w:autoSpaceDN w:val="0"/>
        <w:adjustRightInd w:val="0"/>
        <w:spacing w:after="0" w:line="240" w:lineRule="auto"/>
        <w:ind w:left="660" w:right="159" w:hanging="495"/>
        <w:jc w:val="both"/>
        <w:rPr>
          <w:rFonts w:ascii="Calibri" w:hAnsi="Calibri" w:cs="Calibri"/>
          <w:sz w:val="24"/>
          <w:szCs w:val="24"/>
        </w:rPr>
      </w:pPr>
    </w:p>
    <w:p w14:paraId="5B28CDDD" w14:textId="77777777" w:rsidR="004B1DCB" w:rsidRPr="00A1234D" w:rsidRDefault="004B1DCB" w:rsidP="00BB43DE">
      <w:pPr>
        <w:autoSpaceDE w:val="0"/>
        <w:autoSpaceDN w:val="0"/>
        <w:adjustRightInd w:val="0"/>
        <w:spacing w:after="0" w:line="240" w:lineRule="auto"/>
        <w:ind w:left="660" w:right="159" w:hanging="495"/>
        <w:jc w:val="both"/>
        <w:rPr>
          <w:rFonts w:ascii="Calibri" w:hAnsi="Calibri" w:cs="Calibri"/>
          <w:sz w:val="24"/>
          <w:szCs w:val="24"/>
        </w:rPr>
      </w:pPr>
    </w:p>
    <w:p w14:paraId="476E703A" w14:textId="77777777" w:rsidR="00BB43DE" w:rsidRPr="00A1234D" w:rsidRDefault="00BB43DE" w:rsidP="00BB43DE">
      <w:pPr>
        <w:autoSpaceDE w:val="0"/>
        <w:autoSpaceDN w:val="0"/>
        <w:adjustRightInd w:val="0"/>
        <w:spacing w:after="0" w:line="240" w:lineRule="auto"/>
        <w:ind w:left="1080" w:right="158" w:hanging="403"/>
        <w:jc w:val="center"/>
        <w:rPr>
          <w:rFonts w:ascii="Calibri" w:hAnsi="Calibri" w:cs="Calibri"/>
          <w:b/>
          <w:bCs/>
          <w:sz w:val="24"/>
          <w:szCs w:val="24"/>
        </w:rPr>
      </w:pPr>
      <w:r w:rsidRPr="00A1234D">
        <w:rPr>
          <w:rFonts w:ascii="Calibri" w:hAnsi="Calibri" w:cs="Calibri"/>
          <w:b/>
          <w:bCs/>
          <w:sz w:val="24"/>
          <w:szCs w:val="24"/>
        </w:rPr>
        <w:t>ΚΑΤΑΣΤΑΣΗ ΥΠΗΡΕΣΙΑΣ ΔΙΚΑΣΤΙΚΩΝ ΛΕΙΤΟΥΡΓΩΝ</w:t>
      </w:r>
    </w:p>
    <w:p w14:paraId="72D42BD9" w14:textId="77777777" w:rsidR="00BB43DE" w:rsidRPr="00637801" w:rsidRDefault="003B3517" w:rsidP="00BB43DE">
      <w:pPr>
        <w:autoSpaceDE w:val="0"/>
        <w:autoSpaceDN w:val="0"/>
        <w:adjustRightInd w:val="0"/>
        <w:spacing w:after="0" w:line="240" w:lineRule="auto"/>
        <w:ind w:left="1080" w:right="-75" w:hanging="810"/>
        <w:jc w:val="center"/>
        <w:rPr>
          <w:rFonts w:ascii="Calibri" w:hAnsi="Calibri" w:cs="Calibri"/>
          <w:b/>
          <w:bCs/>
          <w:sz w:val="24"/>
          <w:szCs w:val="24"/>
        </w:rPr>
      </w:pPr>
      <w:r>
        <w:rPr>
          <w:rFonts w:ascii="Calibri" w:hAnsi="Calibri" w:cs="Calibri"/>
          <w:b/>
          <w:bCs/>
          <w:sz w:val="24"/>
          <w:szCs w:val="24"/>
        </w:rPr>
        <w:t>Δευτέρας</w:t>
      </w:r>
      <w:r w:rsidR="00BB43DE" w:rsidRPr="00A1234D">
        <w:rPr>
          <w:rFonts w:ascii="Calibri" w:hAnsi="Calibri" w:cs="Calibri"/>
          <w:b/>
          <w:bCs/>
          <w:sz w:val="24"/>
          <w:szCs w:val="24"/>
        </w:rPr>
        <w:t xml:space="preserve"> </w:t>
      </w:r>
      <w:r w:rsidR="00637801" w:rsidRPr="00637801">
        <w:rPr>
          <w:rFonts w:ascii="Calibri" w:hAnsi="Calibri" w:cs="Calibri"/>
          <w:b/>
          <w:bCs/>
          <w:sz w:val="24"/>
          <w:szCs w:val="24"/>
        </w:rPr>
        <w:t>02</w:t>
      </w:r>
      <w:r>
        <w:rPr>
          <w:rFonts w:ascii="Calibri" w:hAnsi="Calibri" w:cs="Calibri"/>
          <w:b/>
          <w:bCs/>
          <w:sz w:val="24"/>
          <w:szCs w:val="24"/>
        </w:rPr>
        <w:t>ας</w:t>
      </w:r>
      <w:r w:rsidR="00BB43DE" w:rsidRPr="00A1234D">
        <w:rPr>
          <w:rFonts w:ascii="Calibri" w:hAnsi="Calibri" w:cs="Calibri"/>
          <w:b/>
          <w:bCs/>
          <w:sz w:val="24"/>
          <w:szCs w:val="24"/>
        </w:rPr>
        <w:t>.1</w:t>
      </w:r>
      <w:r w:rsidR="00637801" w:rsidRPr="00637801">
        <w:rPr>
          <w:rFonts w:ascii="Calibri" w:hAnsi="Calibri" w:cs="Calibri"/>
          <w:b/>
          <w:bCs/>
          <w:sz w:val="24"/>
          <w:szCs w:val="24"/>
        </w:rPr>
        <w:t>2</w:t>
      </w:r>
      <w:r w:rsidR="00BB43DE" w:rsidRPr="00A1234D">
        <w:rPr>
          <w:rFonts w:ascii="Calibri" w:hAnsi="Calibri" w:cs="Calibri"/>
          <w:b/>
          <w:bCs/>
          <w:sz w:val="24"/>
          <w:szCs w:val="24"/>
        </w:rPr>
        <w:t>.202</w:t>
      </w:r>
      <w:r w:rsidR="00637801" w:rsidRPr="00637801">
        <w:rPr>
          <w:rFonts w:ascii="Calibri" w:hAnsi="Calibri" w:cs="Calibri"/>
          <w:b/>
          <w:bCs/>
          <w:sz w:val="24"/>
          <w:szCs w:val="24"/>
        </w:rPr>
        <w:t>4</w:t>
      </w:r>
    </w:p>
    <w:p w14:paraId="50A3084F" w14:textId="77777777" w:rsidR="004B1DCB" w:rsidRPr="00A1234D" w:rsidRDefault="004B1DCB" w:rsidP="004B1DCB">
      <w:pPr>
        <w:autoSpaceDE w:val="0"/>
        <w:autoSpaceDN w:val="0"/>
        <w:adjustRightInd w:val="0"/>
        <w:spacing w:after="120" w:line="240" w:lineRule="auto"/>
        <w:ind w:left="1080" w:right="158" w:hanging="403"/>
        <w:rPr>
          <w:rFonts w:ascii="Calibri" w:hAnsi="Calibri" w:cs="Calibri"/>
          <w:sz w:val="24"/>
          <w:szCs w:val="24"/>
        </w:rPr>
      </w:pPr>
    </w:p>
    <w:p w14:paraId="1982AEDF" w14:textId="77777777" w:rsidR="00637801" w:rsidRPr="006B686D" w:rsidRDefault="00637801" w:rsidP="00637801">
      <w:pPr>
        <w:autoSpaceDE w:val="0"/>
        <w:autoSpaceDN w:val="0"/>
        <w:adjustRightInd w:val="0"/>
        <w:spacing w:after="120" w:line="240" w:lineRule="auto"/>
        <w:ind w:left="284" w:right="84"/>
        <w:rPr>
          <w:rFonts w:ascii="Arial" w:hAnsi="Arial" w:cs="Arial"/>
          <w:u w:val="single"/>
        </w:rPr>
      </w:pPr>
      <w:r w:rsidRPr="006B686D">
        <w:rPr>
          <w:rFonts w:ascii="Arial" w:hAnsi="Arial" w:cs="Arial"/>
          <w:b/>
          <w:bCs/>
          <w:u w:val="single"/>
        </w:rPr>
        <w:t>Α)</w:t>
      </w:r>
      <w:r w:rsidRPr="006B686D">
        <w:rPr>
          <w:rFonts w:ascii="Arial" w:hAnsi="Arial" w:cs="Arial"/>
          <w:u w:val="single"/>
        </w:rPr>
        <w:t xml:space="preserve"> (ΣΤΗΝ ΑΙΘΟΥΣΑ ΤΟΥ ΜΕΓΑΛΟΥ ΑΚΡΟΑΤΗΡΙΟΥ) </w:t>
      </w:r>
    </w:p>
    <w:p w14:paraId="457B5144" w14:textId="77777777" w:rsidR="00637801" w:rsidRPr="006B686D" w:rsidRDefault="00637801" w:rsidP="00637801">
      <w:pPr>
        <w:autoSpaceDE w:val="0"/>
        <w:autoSpaceDN w:val="0"/>
        <w:adjustRightInd w:val="0"/>
        <w:spacing w:after="120" w:line="240" w:lineRule="auto"/>
        <w:ind w:left="284" w:right="84"/>
        <w:rPr>
          <w:rFonts w:ascii="Arial" w:hAnsi="Arial" w:cs="Arial"/>
        </w:rPr>
      </w:pPr>
      <w:r w:rsidRPr="006B686D">
        <w:rPr>
          <w:rFonts w:ascii="Arial" w:hAnsi="Arial" w:cs="Arial"/>
        </w:rPr>
        <w:t xml:space="preserve">ΕΝΑΡΞΗ Μ.Ο.Δ.- ΜΙΚΤΟ ΟΡΚΩΤΟ ΔΙΚΑΣΤΗΡΙΟ (από διακοπή)- Αυτόφωρο Τριμελές: Δημητριάδου- </w:t>
      </w:r>
      <w:proofErr w:type="spellStart"/>
      <w:r w:rsidRPr="006B686D">
        <w:rPr>
          <w:rFonts w:ascii="Arial" w:hAnsi="Arial" w:cs="Arial"/>
        </w:rPr>
        <w:t>Τσιμέρογλου</w:t>
      </w:r>
      <w:proofErr w:type="spellEnd"/>
      <w:r w:rsidRPr="006B686D">
        <w:rPr>
          <w:rFonts w:ascii="Arial" w:hAnsi="Arial" w:cs="Arial"/>
        </w:rPr>
        <w:t xml:space="preserve">– </w:t>
      </w:r>
      <w:proofErr w:type="spellStart"/>
      <w:r>
        <w:rPr>
          <w:rFonts w:ascii="Arial" w:hAnsi="Arial" w:cs="Arial"/>
        </w:rPr>
        <w:t>Μπατσιόλα</w:t>
      </w:r>
      <w:proofErr w:type="spellEnd"/>
      <w:r w:rsidRPr="006B686D">
        <w:rPr>
          <w:rFonts w:ascii="Arial" w:hAnsi="Arial" w:cs="Arial"/>
        </w:rPr>
        <w:t xml:space="preserve"> </w:t>
      </w:r>
    </w:p>
    <w:p w14:paraId="26E976A5" w14:textId="77777777" w:rsidR="00637801" w:rsidRPr="006B686D" w:rsidRDefault="00637801" w:rsidP="00637801">
      <w:pPr>
        <w:autoSpaceDE w:val="0"/>
        <w:autoSpaceDN w:val="0"/>
        <w:adjustRightInd w:val="0"/>
        <w:spacing w:after="120" w:line="240" w:lineRule="auto"/>
        <w:ind w:left="284" w:right="84"/>
        <w:rPr>
          <w:rFonts w:ascii="Arial" w:hAnsi="Arial" w:cs="Arial"/>
          <w:u w:val="single"/>
        </w:rPr>
      </w:pPr>
      <w:r w:rsidRPr="006B686D">
        <w:rPr>
          <w:rFonts w:ascii="Arial" w:hAnsi="Arial" w:cs="Arial"/>
          <w:b/>
          <w:bCs/>
          <w:u w:val="single"/>
        </w:rPr>
        <w:t>Β)</w:t>
      </w:r>
      <w:r w:rsidRPr="006B686D">
        <w:rPr>
          <w:rFonts w:ascii="Arial" w:hAnsi="Arial" w:cs="Arial"/>
          <w:u w:val="single"/>
        </w:rPr>
        <w:t xml:space="preserve"> (ΣΤΗΝ ΑΙΘΟΥΣΑ ΤΟΥ ΜΙΚΡΟΥ ΑΚΡΟΑΤΗΡΙΟΥ) </w:t>
      </w:r>
    </w:p>
    <w:p w14:paraId="657962B8" w14:textId="77777777" w:rsidR="00637801" w:rsidRPr="006B686D" w:rsidRDefault="00637801" w:rsidP="00637801">
      <w:pPr>
        <w:autoSpaceDE w:val="0"/>
        <w:autoSpaceDN w:val="0"/>
        <w:adjustRightInd w:val="0"/>
        <w:spacing w:after="120" w:line="240" w:lineRule="auto"/>
        <w:ind w:left="284" w:right="84"/>
        <w:rPr>
          <w:rFonts w:ascii="Arial" w:hAnsi="Arial" w:cs="Arial"/>
        </w:rPr>
      </w:pPr>
      <w:r w:rsidRPr="006B686D">
        <w:rPr>
          <w:rFonts w:ascii="Arial" w:hAnsi="Arial" w:cs="Arial"/>
        </w:rPr>
        <w:t>ΜΟΝΟΜΕΛΕΣ ΠΛΗΜΜΕΛΕΙΟΔΙΚΕΙΟ- Αυτόφωρο Μονομελές- Α</w:t>
      </w:r>
      <w:r>
        <w:rPr>
          <w:rFonts w:ascii="Arial" w:hAnsi="Arial" w:cs="Arial"/>
        </w:rPr>
        <w:t>΄ Πρόεδρος Υπηρεσίας: Βασιλειάδου</w:t>
      </w:r>
    </w:p>
    <w:p w14:paraId="7CCD1152" w14:textId="77777777" w:rsidR="00637801" w:rsidRPr="006B686D" w:rsidRDefault="00637801" w:rsidP="00637801">
      <w:pPr>
        <w:autoSpaceDE w:val="0"/>
        <w:autoSpaceDN w:val="0"/>
        <w:adjustRightInd w:val="0"/>
        <w:spacing w:after="120" w:line="240" w:lineRule="auto"/>
        <w:ind w:left="284" w:right="84"/>
        <w:rPr>
          <w:rFonts w:ascii="Arial" w:hAnsi="Arial" w:cs="Arial"/>
        </w:rPr>
      </w:pPr>
      <w:r w:rsidRPr="006B686D">
        <w:rPr>
          <w:rFonts w:ascii="Arial" w:hAnsi="Arial" w:cs="Arial"/>
        </w:rPr>
        <w:t xml:space="preserve">Αναπληρωματικός: </w:t>
      </w:r>
      <w:proofErr w:type="spellStart"/>
      <w:r w:rsidRPr="006B686D">
        <w:rPr>
          <w:rFonts w:ascii="Arial" w:hAnsi="Arial" w:cs="Arial"/>
        </w:rPr>
        <w:t>Κιουσέογλου</w:t>
      </w:r>
      <w:proofErr w:type="spellEnd"/>
      <w:r w:rsidRPr="006B686D">
        <w:rPr>
          <w:rFonts w:ascii="Arial" w:hAnsi="Arial" w:cs="Arial"/>
        </w:rPr>
        <w:t xml:space="preserve"> </w:t>
      </w:r>
    </w:p>
    <w:p w14:paraId="621E66E1" w14:textId="77777777" w:rsidR="00637801" w:rsidRDefault="00637801" w:rsidP="00637801">
      <w:pPr>
        <w:autoSpaceDE w:val="0"/>
        <w:autoSpaceDN w:val="0"/>
        <w:adjustRightInd w:val="0"/>
        <w:spacing w:after="120" w:line="240" w:lineRule="auto"/>
        <w:ind w:left="284" w:right="84"/>
        <w:rPr>
          <w:rFonts w:ascii="Arial" w:hAnsi="Arial" w:cs="Arial"/>
        </w:rPr>
      </w:pPr>
      <w:r w:rsidRPr="006B686D">
        <w:rPr>
          <w:rFonts w:ascii="Arial" w:hAnsi="Arial" w:cs="Arial"/>
        </w:rPr>
        <w:t xml:space="preserve">Β΄ Πρόεδρος Υπηρεσίας: Κιοσές </w:t>
      </w:r>
    </w:p>
    <w:p w14:paraId="435DBBC0" w14:textId="77777777" w:rsidR="003B3517" w:rsidRPr="006B686D" w:rsidRDefault="003B3517" w:rsidP="00637801">
      <w:pPr>
        <w:autoSpaceDE w:val="0"/>
        <w:autoSpaceDN w:val="0"/>
        <w:adjustRightInd w:val="0"/>
        <w:spacing w:after="120" w:line="240" w:lineRule="auto"/>
        <w:ind w:left="284" w:right="84"/>
        <w:rPr>
          <w:rFonts w:ascii="Arial" w:hAnsi="Arial" w:cs="Arial"/>
        </w:rPr>
      </w:pPr>
    </w:p>
    <w:p w14:paraId="7DF891CF" w14:textId="77777777" w:rsidR="003B3517" w:rsidRPr="006B686D" w:rsidRDefault="003B3517" w:rsidP="003B3517">
      <w:pPr>
        <w:autoSpaceDE w:val="0"/>
        <w:autoSpaceDN w:val="0"/>
        <w:adjustRightInd w:val="0"/>
        <w:spacing w:after="0" w:line="240" w:lineRule="auto"/>
        <w:ind w:left="284" w:right="84"/>
        <w:jc w:val="center"/>
        <w:rPr>
          <w:rFonts w:ascii="Arial" w:hAnsi="Arial" w:cs="Arial"/>
          <w:b/>
          <w:bCs/>
        </w:rPr>
      </w:pPr>
      <w:r w:rsidRPr="006B686D">
        <w:rPr>
          <w:rFonts w:ascii="Arial" w:hAnsi="Arial" w:cs="Arial"/>
          <w:b/>
          <w:bCs/>
        </w:rPr>
        <w:t>Γιαννιτσά, 28 Νοεμβρίου 2024</w:t>
      </w:r>
    </w:p>
    <w:p w14:paraId="43FEA2F7" w14:textId="77777777" w:rsidR="003B3517" w:rsidRPr="006B686D" w:rsidRDefault="003B3517" w:rsidP="003B3517">
      <w:pPr>
        <w:autoSpaceDE w:val="0"/>
        <w:autoSpaceDN w:val="0"/>
        <w:adjustRightInd w:val="0"/>
        <w:spacing w:after="0" w:line="240" w:lineRule="auto"/>
        <w:ind w:left="284" w:right="84"/>
        <w:jc w:val="center"/>
        <w:rPr>
          <w:rFonts w:ascii="Arial" w:hAnsi="Arial" w:cs="Arial"/>
          <w:b/>
          <w:bCs/>
        </w:rPr>
      </w:pPr>
      <w:r w:rsidRPr="006B686D">
        <w:rPr>
          <w:rFonts w:ascii="Arial" w:hAnsi="Arial" w:cs="Arial"/>
          <w:b/>
          <w:bCs/>
        </w:rPr>
        <w:t>Η Πρόεδρος Πρωτοδικών Γιαννιτσών</w:t>
      </w:r>
    </w:p>
    <w:p w14:paraId="1ABEC5CF" w14:textId="77777777" w:rsidR="003B3517" w:rsidRPr="006B686D" w:rsidRDefault="003B3517" w:rsidP="003B3517">
      <w:pPr>
        <w:autoSpaceDE w:val="0"/>
        <w:autoSpaceDN w:val="0"/>
        <w:adjustRightInd w:val="0"/>
        <w:spacing w:after="0" w:line="240" w:lineRule="auto"/>
        <w:ind w:left="284" w:right="84"/>
        <w:jc w:val="center"/>
        <w:rPr>
          <w:rFonts w:ascii="Arial" w:hAnsi="Arial" w:cs="Arial"/>
          <w:b/>
          <w:bCs/>
        </w:rPr>
      </w:pPr>
    </w:p>
    <w:p w14:paraId="23B75524" w14:textId="77777777" w:rsidR="003B3517" w:rsidRPr="006B686D" w:rsidRDefault="003B3517" w:rsidP="003B3517">
      <w:pPr>
        <w:ind w:left="284" w:right="84"/>
        <w:rPr>
          <w:rFonts w:ascii="Arial" w:hAnsi="Arial" w:cs="Arial"/>
          <w:b/>
          <w:bCs/>
        </w:rPr>
      </w:pPr>
    </w:p>
    <w:p w14:paraId="4B4A0FBB" w14:textId="77777777" w:rsidR="003B3517" w:rsidRPr="006B686D" w:rsidRDefault="003B3517" w:rsidP="003B3517">
      <w:pPr>
        <w:ind w:left="284" w:right="84"/>
        <w:jc w:val="center"/>
        <w:rPr>
          <w:rFonts w:ascii="Arial" w:hAnsi="Arial" w:cs="Arial"/>
        </w:rPr>
      </w:pPr>
      <w:r w:rsidRPr="006B686D">
        <w:rPr>
          <w:rFonts w:ascii="Arial" w:hAnsi="Arial" w:cs="Arial"/>
          <w:b/>
          <w:bCs/>
        </w:rPr>
        <w:t>Βασιλική Δημητριάδου</w:t>
      </w:r>
      <w:r w:rsidRPr="006B686D">
        <w:rPr>
          <w:rFonts w:ascii="Arial" w:hAnsi="Arial" w:cs="Arial"/>
        </w:rPr>
        <w:t xml:space="preserve"> </w:t>
      </w:r>
    </w:p>
    <w:p w14:paraId="734A67F9" w14:textId="77777777" w:rsidR="004B1DCB" w:rsidRPr="00A1234D" w:rsidRDefault="004B1DCB" w:rsidP="004B1DCB">
      <w:pPr>
        <w:autoSpaceDE w:val="0"/>
        <w:autoSpaceDN w:val="0"/>
        <w:adjustRightInd w:val="0"/>
        <w:spacing w:after="120" w:line="240" w:lineRule="auto"/>
        <w:ind w:right="158"/>
        <w:rPr>
          <w:rFonts w:ascii="Calibri" w:hAnsi="Calibri" w:cs="Calibri"/>
          <w:sz w:val="24"/>
          <w:szCs w:val="24"/>
        </w:rPr>
      </w:pPr>
    </w:p>
    <w:sectPr w:rsidR="004B1DCB" w:rsidRPr="00A123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30"/>
    <w:rsid w:val="000C7131"/>
    <w:rsid w:val="000D5AF0"/>
    <w:rsid w:val="000E2065"/>
    <w:rsid w:val="001B19E1"/>
    <w:rsid w:val="00300A30"/>
    <w:rsid w:val="003B3517"/>
    <w:rsid w:val="004B1DCB"/>
    <w:rsid w:val="00637801"/>
    <w:rsid w:val="009F1686"/>
    <w:rsid w:val="00A1234D"/>
    <w:rsid w:val="00BB43DE"/>
    <w:rsid w:val="00C50A01"/>
    <w:rsid w:val="00FE2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12B8"/>
  <w15:docId w15:val="{14CF3CED-021D-48E9-B863-3A6C402E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0A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0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24163">
      <w:bodyDiv w:val="1"/>
      <w:marLeft w:val="0"/>
      <w:marRight w:val="0"/>
      <w:marTop w:val="0"/>
      <w:marBottom w:val="0"/>
      <w:divBdr>
        <w:top w:val="none" w:sz="0" w:space="0" w:color="auto"/>
        <w:left w:val="none" w:sz="0" w:space="0" w:color="auto"/>
        <w:bottom w:val="none" w:sz="0" w:space="0" w:color="auto"/>
        <w:right w:val="none" w:sz="0" w:space="0" w:color="auto"/>
      </w:divBdr>
    </w:div>
    <w:div w:id="14327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2023-01-24T05:56:00Z</cp:lastPrinted>
  <dcterms:created xsi:type="dcterms:W3CDTF">2024-11-28T09:23:00Z</dcterms:created>
  <dcterms:modified xsi:type="dcterms:W3CDTF">2024-11-28T09:23:00Z</dcterms:modified>
</cp:coreProperties>
</file>