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2693" w14:textId="77777777" w:rsidR="00812A8F" w:rsidRPr="0053591B" w:rsidRDefault="00812A8F" w:rsidP="000234D1">
      <w:pPr>
        <w:spacing w:after="0" w:line="240" w:lineRule="auto"/>
        <w:rPr>
          <w:rFonts w:cstheme="minorHAnsi"/>
          <w:b/>
          <w:sz w:val="28"/>
          <w:szCs w:val="28"/>
        </w:rPr>
      </w:pPr>
      <w:r w:rsidRPr="0053591B">
        <w:rPr>
          <w:rFonts w:cstheme="minorHAnsi"/>
          <w:b/>
          <w:sz w:val="28"/>
          <w:szCs w:val="28"/>
        </w:rPr>
        <w:t>ΠΡΩΤΟΔΙΚΕΙΟ ΓΙΑΝΝΙΤΣΩΝ</w:t>
      </w:r>
    </w:p>
    <w:p w14:paraId="440B94F1" w14:textId="4DD70817" w:rsidR="00812A8F" w:rsidRPr="0053591B" w:rsidRDefault="00812A8F" w:rsidP="000234D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3591B">
        <w:rPr>
          <w:rFonts w:cstheme="minorHAnsi"/>
          <w:sz w:val="24"/>
          <w:szCs w:val="24"/>
        </w:rPr>
        <w:t>Πληρ</w:t>
      </w:r>
      <w:proofErr w:type="spellEnd"/>
      <w:r w:rsidRPr="0053591B">
        <w:rPr>
          <w:rFonts w:cstheme="minorHAnsi"/>
          <w:sz w:val="24"/>
          <w:szCs w:val="24"/>
        </w:rPr>
        <w:t xml:space="preserve">.: Χρυσή Δημοπούλου                                       </w:t>
      </w:r>
      <w:r>
        <w:rPr>
          <w:rFonts w:cstheme="minorHAnsi"/>
          <w:sz w:val="24"/>
          <w:szCs w:val="24"/>
        </w:rPr>
        <w:t xml:space="preserve">                 </w:t>
      </w:r>
      <w:r w:rsidRPr="0053591B">
        <w:rPr>
          <w:rFonts w:cstheme="minorHAnsi"/>
          <w:sz w:val="24"/>
          <w:szCs w:val="24"/>
        </w:rPr>
        <w:t xml:space="preserve">Γιαννιτσά,   </w:t>
      </w:r>
      <w:r w:rsidR="00C959FA">
        <w:rPr>
          <w:rFonts w:cstheme="minorHAnsi"/>
          <w:sz w:val="24"/>
          <w:szCs w:val="24"/>
        </w:rPr>
        <w:t>11</w:t>
      </w:r>
      <w:r w:rsidRPr="00812A8F">
        <w:rPr>
          <w:rFonts w:cstheme="minorHAnsi"/>
          <w:sz w:val="24"/>
          <w:szCs w:val="24"/>
        </w:rPr>
        <w:t>.</w:t>
      </w:r>
      <w:r w:rsidR="00C959FA">
        <w:rPr>
          <w:rFonts w:cstheme="minorHAnsi"/>
          <w:sz w:val="24"/>
          <w:szCs w:val="24"/>
        </w:rPr>
        <w:t>9</w:t>
      </w:r>
      <w:r w:rsidRPr="0053591B">
        <w:rPr>
          <w:rFonts w:cstheme="minorHAnsi"/>
          <w:sz w:val="24"/>
          <w:szCs w:val="24"/>
        </w:rPr>
        <w:t>.2024</w:t>
      </w:r>
    </w:p>
    <w:p w14:paraId="0B5DBC98" w14:textId="42D1049F" w:rsidR="00812A8F" w:rsidRPr="006D6231" w:rsidRDefault="00812A8F" w:rsidP="000234D1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53591B">
        <w:rPr>
          <w:rFonts w:cstheme="minorHAnsi"/>
          <w:sz w:val="24"/>
          <w:szCs w:val="24"/>
        </w:rPr>
        <w:t>Τηλ</w:t>
      </w:r>
      <w:proofErr w:type="spellEnd"/>
      <w:r w:rsidRPr="00770A56">
        <w:rPr>
          <w:rFonts w:cstheme="minorHAnsi"/>
          <w:sz w:val="24"/>
          <w:szCs w:val="24"/>
          <w:lang w:val="en-US"/>
        </w:rPr>
        <w:t xml:space="preserve">.: 23820-84 282                                                                       </w:t>
      </w:r>
      <w:proofErr w:type="spellStart"/>
      <w:proofErr w:type="gramStart"/>
      <w:r w:rsidRPr="0053591B">
        <w:rPr>
          <w:rFonts w:cstheme="minorHAnsi"/>
          <w:sz w:val="24"/>
          <w:szCs w:val="24"/>
        </w:rPr>
        <w:t>Αρ</w:t>
      </w:r>
      <w:proofErr w:type="spellEnd"/>
      <w:r w:rsidRPr="00770A56">
        <w:rPr>
          <w:rFonts w:cstheme="minorHAnsi"/>
          <w:sz w:val="24"/>
          <w:szCs w:val="24"/>
          <w:lang w:val="en-US"/>
        </w:rPr>
        <w:t>.</w:t>
      </w:r>
      <w:proofErr w:type="spellStart"/>
      <w:r w:rsidRPr="0053591B">
        <w:rPr>
          <w:rFonts w:cstheme="minorHAnsi"/>
          <w:sz w:val="24"/>
          <w:szCs w:val="24"/>
        </w:rPr>
        <w:t>πρωτ</w:t>
      </w:r>
      <w:proofErr w:type="spellEnd"/>
      <w:proofErr w:type="gramEnd"/>
      <w:r w:rsidRPr="00770A56">
        <w:rPr>
          <w:rFonts w:cstheme="minorHAnsi"/>
          <w:sz w:val="24"/>
          <w:szCs w:val="24"/>
          <w:lang w:val="en-US"/>
        </w:rPr>
        <w:t xml:space="preserve">.: </w:t>
      </w:r>
      <w:r w:rsidR="008C0102" w:rsidRPr="006D6231">
        <w:rPr>
          <w:rFonts w:cstheme="minorHAnsi"/>
          <w:sz w:val="24"/>
          <w:szCs w:val="24"/>
          <w:lang w:val="en-US"/>
        </w:rPr>
        <w:t>79</w:t>
      </w:r>
    </w:p>
    <w:p w14:paraId="2618BAEF" w14:textId="77777777" w:rsidR="00812A8F" w:rsidRPr="0053591B" w:rsidRDefault="00812A8F" w:rsidP="000234D1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53591B">
        <w:rPr>
          <w:rFonts w:cstheme="minorHAnsi"/>
          <w:sz w:val="24"/>
          <w:szCs w:val="24"/>
          <w:lang w:val="en-GB"/>
        </w:rPr>
        <w:t>e</w:t>
      </w:r>
      <w:r w:rsidRPr="0053591B">
        <w:rPr>
          <w:rFonts w:cstheme="minorHAnsi"/>
          <w:sz w:val="24"/>
          <w:szCs w:val="24"/>
          <w:lang w:val="en-US"/>
        </w:rPr>
        <w:t>-</w:t>
      </w:r>
      <w:r w:rsidRPr="0053591B">
        <w:rPr>
          <w:rFonts w:cstheme="minorHAnsi"/>
          <w:sz w:val="24"/>
          <w:szCs w:val="24"/>
          <w:lang w:val="en-GB"/>
        </w:rPr>
        <w:t>mail</w:t>
      </w:r>
      <w:r w:rsidRPr="0053591B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53591B">
        <w:rPr>
          <w:rFonts w:cstheme="minorHAnsi"/>
          <w:sz w:val="24"/>
          <w:szCs w:val="24"/>
          <w:lang w:val="en-GB"/>
        </w:rPr>
        <w:t>protodikeiogiannitson</w:t>
      </w:r>
      <w:proofErr w:type="spellEnd"/>
      <w:r w:rsidRPr="0053591B">
        <w:rPr>
          <w:rFonts w:cstheme="minorHAnsi"/>
          <w:sz w:val="24"/>
          <w:szCs w:val="24"/>
          <w:lang w:val="en-US"/>
        </w:rPr>
        <w:t>@</w:t>
      </w:r>
      <w:proofErr w:type="spellStart"/>
      <w:r w:rsidRPr="0053591B">
        <w:rPr>
          <w:rFonts w:cstheme="minorHAnsi"/>
          <w:sz w:val="24"/>
          <w:szCs w:val="24"/>
          <w:lang w:val="en-GB"/>
        </w:rPr>
        <w:t>gmail</w:t>
      </w:r>
      <w:proofErr w:type="spellEnd"/>
      <w:r w:rsidRPr="0053591B">
        <w:rPr>
          <w:rFonts w:cstheme="minorHAnsi"/>
          <w:sz w:val="24"/>
          <w:szCs w:val="24"/>
          <w:lang w:val="en-US"/>
        </w:rPr>
        <w:t>.</w:t>
      </w:r>
      <w:r w:rsidRPr="0053591B">
        <w:rPr>
          <w:rFonts w:cstheme="minorHAnsi"/>
          <w:sz w:val="24"/>
          <w:szCs w:val="24"/>
          <w:lang w:val="en-GB"/>
        </w:rPr>
        <w:t>com</w:t>
      </w:r>
      <w:r w:rsidRPr="0053591B">
        <w:rPr>
          <w:rFonts w:cstheme="minorHAnsi"/>
          <w:sz w:val="28"/>
          <w:szCs w:val="28"/>
          <w:lang w:val="en-US"/>
        </w:rPr>
        <w:t xml:space="preserve">   </w:t>
      </w:r>
      <w:r w:rsidRPr="0053591B">
        <w:rPr>
          <w:rFonts w:cstheme="minorHAnsi"/>
          <w:sz w:val="28"/>
          <w:szCs w:val="28"/>
          <w:lang w:val="en-US"/>
        </w:rPr>
        <w:tab/>
      </w:r>
      <w:r w:rsidRPr="0053591B">
        <w:rPr>
          <w:rFonts w:cstheme="minorHAnsi"/>
          <w:sz w:val="28"/>
          <w:szCs w:val="28"/>
          <w:lang w:val="en-US"/>
        </w:rPr>
        <w:tab/>
      </w:r>
      <w:r w:rsidRPr="0053591B">
        <w:rPr>
          <w:rFonts w:cstheme="minorHAnsi"/>
          <w:sz w:val="28"/>
          <w:szCs w:val="28"/>
          <w:lang w:val="en-US"/>
        </w:rPr>
        <w:tab/>
        <w:t xml:space="preserve">                                        </w:t>
      </w:r>
    </w:p>
    <w:p w14:paraId="1EEEEBD6" w14:textId="77777777" w:rsidR="000234D1" w:rsidRPr="00634BB1" w:rsidRDefault="000234D1" w:rsidP="004F0EC1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</w:p>
    <w:p w14:paraId="219907CD" w14:textId="1A67E5FD" w:rsidR="00812A8F" w:rsidRPr="004F0EC1" w:rsidRDefault="004F0EC1" w:rsidP="004F0EC1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ΕΠΕΙΓΟΥΣΑ</w:t>
      </w:r>
    </w:p>
    <w:p w14:paraId="06CCFD3F" w14:textId="77777777" w:rsidR="00812A8F" w:rsidRPr="0053591B" w:rsidRDefault="00812A8F" w:rsidP="00812A8F">
      <w:pPr>
        <w:jc w:val="center"/>
        <w:rPr>
          <w:b/>
          <w:bCs/>
          <w:sz w:val="24"/>
          <w:szCs w:val="24"/>
          <w:u w:val="single"/>
        </w:rPr>
      </w:pPr>
      <w:r w:rsidRPr="0053591B">
        <w:rPr>
          <w:b/>
          <w:bCs/>
          <w:sz w:val="24"/>
          <w:szCs w:val="24"/>
          <w:u w:val="single"/>
        </w:rPr>
        <w:t>ΑΝΑΚΟΙΝΩΣΗ-ΕΝΗΜΕΡΩΣΗ ΑΠΟ ΤΗ ΔΙΕΥΘΥΝΣΗ ΤΟΥ ΠΡΩΤΟΔΙΚΕΙΟΥ ΓΙΑΝΝΙΤΣΩΝ</w:t>
      </w:r>
    </w:p>
    <w:p w14:paraId="011C0F17" w14:textId="77777777" w:rsidR="00812A8F" w:rsidRDefault="00812A8F" w:rsidP="00812A8F">
      <w:pPr>
        <w:jc w:val="both"/>
      </w:pPr>
    </w:p>
    <w:p w14:paraId="7C02D97F" w14:textId="7D36A35F" w:rsidR="00C959FA" w:rsidRDefault="00812A8F" w:rsidP="00C959FA">
      <w:pPr>
        <w:jc w:val="both"/>
      </w:pPr>
      <w:r>
        <w:tab/>
        <w:t>Σ</w:t>
      </w:r>
      <w:r w:rsidR="00C959FA">
        <w:t xml:space="preserve">ε συνέχεια της από </w:t>
      </w:r>
      <w:r w:rsidR="00EA5917">
        <w:t>27.</w:t>
      </w:r>
      <w:r w:rsidR="00C959FA">
        <w:t>8.2024 προηγηθείσας ενημέρωση</w:t>
      </w:r>
      <w:r>
        <w:t>ς σχετικά με το γενικό πλαίσιο των επικείμενων ενεργειών της Διοίκησης του Πρωτοδικείου Γιαννιτσών κατά το προσεχές διάστημα προς αντιμετώπιση των ζητημάτων από την εφαρμογή του ν. 5108/2024 περί ενοποίησης του πρώτου βαθμού</w:t>
      </w:r>
      <w:r w:rsidR="00C959FA">
        <w:t xml:space="preserve"> δικαιοδοσίας, θέτουμε υπόψη σας και τα εξής:</w:t>
      </w:r>
    </w:p>
    <w:p w14:paraId="57FD540F" w14:textId="01F44CE5" w:rsidR="00C959FA" w:rsidRDefault="00C959FA" w:rsidP="00C959FA">
      <w:pPr>
        <w:pStyle w:val="a3"/>
        <w:numPr>
          <w:ilvl w:val="0"/>
          <w:numId w:val="1"/>
        </w:numPr>
        <w:jc w:val="both"/>
      </w:pPr>
      <w:r>
        <w:t xml:space="preserve">ΟΙ ΚΑΤΑΘΕΣΕΙΣ </w:t>
      </w:r>
      <w:r w:rsidRPr="007B7833">
        <w:rPr>
          <w:b/>
          <w:bCs/>
          <w:u w:val="single"/>
        </w:rPr>
        <w:t>ΟΛΩΝ ΤΩΝ ΔΙΚΟΓΡΑΦΩΝ</w:t>
      </w:r>
      <w:r>
        <w:t xml:space="preserve"> </w:t>
      </w:r>
      <w:r w:rsidR="00AC3D11">
        <w:t xml:space="preserve">(συμπεριλαμβανομένων και όσων έως 15.9.2024 διεκπεραιώνονταν αποκλειστικά στο Ειρηνοδικείο λόγω αρμοδιότητας </w:t>
      </w:r>
      <w:r w:rsidR="00AC3D11" w:rsidRPr="00622987">
        <w:t>λ.χ.</w:t>
      </w:r>
      <w:r w:rsidR="0098238E" w:rsidRPr="00622987">
        <w:t xml:space="preserve"> διαθήκες, κληρονομητήρια, σωματεία, συναινετικές προσημειώσεις, κατάθεση δικογράφων μικροδιαφορών, κατάθεση δικογράφων υπερχρεωμένων φυσικών προσώπων-ρύθμιση οφειλών, σφραγίσεις-αποσφραγίσεις</w:t>
      </w:r>
      <w:r w:rsidR="00AC3D11">
        <w:t xml:space="preserve">) </w:t>
      </w:r>
      <w:r>
        <w:rPr>
          <w:lang w:val="en-US"/>
        </w:rPr>
        <w:t>KAI</w:t>
      </w:r>
      <w:r w:rsidRPr="00C959FA">
        <w:t xml:space="preserve"> </w:t>
      </w:r>
      <w:r>
        <w:rPr>
          <w:lang w:val="en-US"/>
        </w:rPr>
        <w:t>O</w:t>
      </w:r>
      <w:r>
        <w:t xml:space="preserve">ΛΩΝ ΤΩΝ </w:t>
      </w:r>
      <w:r w:rsidRPr="007B7833">
        <w:rPr>
          <w:b/>
          <w:bCs/>
          <w:u w:val="single"/>
        </w:rPr>
        <w:t>ΔΙΑΤΑΓΩΝ ΠΛΗΡΩΜΗΣ</w:t>
      </w:r>
      <w:r w:rsidR="00AC3D11" w:rsidRPr="007B7833">
        <w:rPr>
          <w:b/>
          <w:bCs/>
          <w:u w:val="single"/>
        </w:rPr>
        <w:t>-ΝΟΜΙΚΗΣ ΒΟΗΘΕΙΑΣ</w:t>
      </w:r>
      <w:r w:rsidR="00AC3D11">
        <w:t>,</w:t>
      </w:r>
      <w:r>
        <w:t xml:space="preserve"> ΑΠ</w:t>
      </w:r>
      <w:r w:rsidR="00EA5917">
        <w:t>Ο</w:t>
      </w:r>
      <w:r>
        <w:t xml:space="preserve"> 16.9.2024 ΘΑ </w:t>
      </w:r>
      <w:r w:rsidR="00EA5917">
        <w:t>Γ</w:t>
      </w:r>
      <w:r>
        <w:t>Ι</w:t>
      </w:r>
      <w:r w:rsidR="00EA5917">
        <w:t>ΝΟΝΤΑΙ</w:t>
      </w:r>
      <w:r>
        <w:t xml:space="preserve"> </w:t>
      </w:r>
      <w:r w:rsidRPr="007B7833">
        <w:rPr>
          <w:b/>
          <w:bCs/>
          <w:u w:val="single"/>
        </w:rPr>
        <w:t>ΣΤΟ ΚΑΤΑΣΤΗΜΑ ΤΟΥ ΠΡΩΤΟΔΙΚΕΙΟΥ ΓΙΑΝΝΙΤΣΩΝ</w:t>
      </w:r>
      <w:r>
        <w:t xml:space="preserve"> και μέχρι υπαγωγής του στην ενιαία εφαρμογή </w:t>
      </w:r>
      <w:r>
        <w:rPr>
          <w:lang w:val="en-US"/>
        </w:rPr>
        <w:t>solon</w:t>
      </w:r>
      <w:r w:rsidRPr="00C959FA">
        <w:t>.</w:t>
      </w:r>
      <w:r>
        <w:rPr>
          <w:lang w:val="en-US"/>
        </w:rPr>
        <w:t>gov</w:t>
      </w:r>
      <w:r w:rsidRPr="00C959FA">
        <w:t>.</w:t>
      </w:r>
      <w:r>
        <w:rPr>
          <w:lang w:val="en-US"/>
        </w:rPr>
        <w:t>gr</w:t>
      </w:r>
      <w:r w:rsidR="00D62A03">
        <w:t xml:space="preserve"> </w:t>
      </w:r>
    </w:p>
    <w:p w14:paraId="28EA40AE" w14:textId="11359004" w:rsidR="007A5AB7" w:rsidRPr="007A5AB7" w:rsidRDefault="007A5AB7" w:rsidP="007A5AB7">
      <w:pPr>
        <w:pStyle w:val="a3"/>
        <w:jc w:val="both"/>
      </w:pPr>
      <w:r w:rsidRPr="007A5AB7">
        <w:rPr>
          <w:b/>
          <w:bCs/>
          <w:u w:val="single"/>
        </w:rPr>
        <w:t xml:space="preserve">ΚΑΤ’ ΕΞΑΙΡΕΣΗ: </w:t>
      </w:r>
      <w:r w:rsidR="00EA5917" w:rsidRPr="00EA5917">
        <w:t xml:space="preserve">ΣΕ </w:t>
      </w:r>
      <w:r>
        <w:t>ΥΠΟΘΕΣΕΙΣ ΜΙΚΡΟΔΙΑΦΟΡΩΝ ΚΑΙ ΝΕΑΣ ΤΑΚΤΙΚ</w:t>
      </w:r>
      <w:r w:rsidR="00EA5917">
        <w:t>ΗΣ ΔΙΑΔΙΚΑΣΙΑΣ</w:t>
      </w:r>
      <w:r>
        <w:t xml:space="preserve"> ΟΙ ΟΠΟΙΕΣ ΣΥΖΗΤΗΘΗΚΑΝ ΕΩΣ 13.9.2024 </w:t>
      </w:r>
      <w:r w:rsidR="00622987">
        <w:t>ΕΝΩΠΙΟΝ ΤΟΥ ΕΙΡΗΝΟΔΙΚΕΙΟΥ</w:t>
      </w:r>
      <w:r w:rsidR="00EA5917">
        <w:t xml:space="preserve"> ΓΙΑΝΝΙΤΣΩΝ</w:t>
      </w:r>
      <w:r w:rsidR="00622987">
        <w:t>, ΟΙ ΠΡΟΤΑΣΕΙΣ ΚΑΙ ΠΡΟΣΘΗΚΕΣ</w:t>
      </w:r>
      <w:r w:rsidR="004F0EC1">
        <w:t>-ΑΝΤΙΚΡΟΥΣΕΙΣ</w:t>
      </w:r>
      <w:r w:rsidR="00622987">
        <w:t xml:space="preserve"> ΘΑ ΚΑΤΑΤΙΘΕΝΤΑΙ </w:t>
      </w:r>
      <w:r w:rsidR="00BA512A">
        <w:t xml:space="preserve">(στις νόμιμες προθεσμίες) </w:t>
      </w:r>
      <w:r w:rsidR="00622987">
        <w:t xml:space="preserve">ΣΤΗ ΓΡΑΜΜΑΤΕΙΑ ΤΟΥ ΚΑΤΑΣΤΗΜΑΤΟΣ ΤΟΥ ΕΙΡΗΝΟΔΙΚΕΙΟΥ </w:t>
      </w:r>
      <w:r w:rsidR="00622987" w:rsidRPr="00622987">
        <w:rPr>
          <w:u w:val="single"/>
        </w:rPr>
        <w:t>ΚΑΙ ΜΕΤΑ</w:t>
      </w:r>
      <w:r w:rsidR="00622987">
        <w:t xml:space="preserve"> ΤΙΣ 16.9.2024</w:t>
      </w:r>
      <w:r w:rsidR="00BA512A">
        <w:t>.</w:t>
      </w:r>
    </w:p>
    <w:p w14:paraId="43C06647" w14:textId="20B688C5" w:rsidR="00D62A03" w:rsidRDefault="00D62A03" w:rsidP="00C959FA">
      <w:pPr>
        <w:pStyle w:val="a3"/>
        <w:numPr>
          <w:ilvl w:val="0"/>
          <w:numId w:val="1"/>
        </w:numPr>
        <w:jc w:val="both"/>
      </w:pPr>
      <w:r>
        <w:t>Όλες οι</w:t>
      </w:r>
      <w:r w:rsidR="00BA512A">
        <w:t xml:space="preserve"> αιτήσεις</w:t>
      </w:r>
      <w:r>
        <w:t xml:space="preserve"> ασφαλιστικών μέτρων </w:t>
      </w:r>
      <w:r w:rsidR="00BA512A">
        <w:t xml:space="preserve">που θα κατατίθενται μετά τις 16.9.2024, </w:t>
      </w:r>
      <w:r>
        <w:t>θα προσδιορίζονται στις υφιστάμενες δικασίμους ασφαλιστικών του Πρωτοδικείου Γιαννιτσών (δύο Τρίτες κάθε μήνα)</w:t>
      </w:r>
      <w:r w:rsidR="009D6152">
        <w:t>.</w:t>
      </w:r>
    </w:p>
    <w:p w14:paraId="128B5EFA" w14:textId="2317A12B" w:rsidR="00634BB1" w:rsidRPr="00634BB1" w:rsidRDefault="00634BB1" w:rsidP="00C959FA">
      <w:pPr>
        <w:pStyle w:val="a3"/>
        <w:numPr>
          <w:ilvl w:val="0"/>
          <w:numId w:val="1"/>
        </w:numPr>
        <w:jc w:val="both"/>
      </w:pPr>
      <w:r>
        <w:t xml:space="preserve">Με πράξη μας θα συσταθεί Ειδικό Τμήμα Προανάκρισης και θα οριστεί ως Προανακριτής ένας Πρωτοδίκης Ειδικής Επετηρίδας, με καθήκοντα τη διεξαγωγή </w:t>
      </w:r>
      <w:proofErr w:type="spellStart"/>
      <w:r>
        <w:t>προακαταρκτικής</w:t>
      </w:r>
      <w:proofErr w:type="spellEnd"/>
      <w:r>
        <w:t xml:space="preserve"> εξέτασης και προανάκρισης, το οποίο θα λειτουργεί στο κατάστημα του καταργούμενου Ειρηνοδικείου Γιαννιτσών. </w:t>
      </w:r>
    </w:p>
    <w:p w14:paraId="3B39417B" w14:textId="0A023A83" w:rsidR="00C959FA" w:rsidRDefault="00D62A03" w:rsidP="00C959FA">
      <w:pPr>
        <w:pStyle w:val="a3"/>
        <w:numPr>
          <w:ilvl w:val="0"/>
          <w:numId w:val="1"/>
        </w:numPr>
        <w:jc w:val="both"/>
      </w:pPr>
      <w:r>
        <w:t xml:space="preserve">Δικαστής </w:t>
      </w:r>
      <w:r w:rsidR="00622987">
        <w:t xml:space="preserve">και Εισηγητής </w:t>
      </w:r>
      <w:r>
        <w:t>των πτωχεύσεων μικρού αντικειμένου</w:t>
      </w:r>
      <w:r w:rsidR="00622987">
        <w:t xml:space="preserve"> (και οι αναπληρωτές τους)</w:t>
      </w:r>
      <w:r>
        <w:t xml:space="preserve"> θα ορισθ</w:t>
      </w:r>
      <w:r w:rsidR="00622987">
        <w:t>ούν</w:t>
      </w:r>
      <w:r>
        <w:t xml:space="preserve"> με πράξη μας Πρωτοδίκ</w:t>
      </w:r>
      <w:r w:rsidR="00622987">
        <w:t>ε</w:t>
      </w:r>
      <w:r>
        <w:t>ς Ειδικής Επετηρίδας</w:t>
      </w:r>
      <w:r w:rsidR="00622987">
        <w:t>.</w:t>
      </w:r>
      <w:r>
        <w:t xml:space="preserve">  </w:t>
      </w:r>
    </w:p>
    <w:p w14:paraId="6FC2B349" w14:textId="77777777" w:rsidR="007B7833" w:rsidRDefault="00DB3369" w:rsidP="00DB3369">
      <w:pPr>
        <w:pStyle w:val="a3"/>
        <w:numPr>
          <w:ilvl w:val="0"/>
          <w:numId w:val="1"/>
        </w:numPr>
        <w:jc w:val="both"/>
      </w:pPr>
      <w:r>
        <w:t xml:space="preserve">Νομικές βοήθειες </w:t>
      </w:r>
      <w:r w:rsidR="007B7833">
        <w:t>επί αστικών υποθέσεων θα εκδικάζονται από Πρωτοδίκη Ειδικής Επετηρίδας, ενώ νομικές βοήθειες επί ποινικών υποθέσεων από Πρωτοδίκη Γενικής Επετηρίδας.</w:t>
      </w:r>
    </w:p>
    <w:p w14:paraId="6233D04F" w14:textId="4633A0F3" w:rsidR="007B7833" w:rsidRDefault="007B7833" w:rsidP="007B7833">
      <w:pPr>
        <w:pStyle w:val="a3"/>
        <w:numPr>
          <w:ilvl w:val="0"/>
          <w:numId w:val="1"/>
        </w:numPr>
        <w:jc w:val="both"/>
      </w:pPr>
      <w:r>
        <w:t>Όλες οι διαταγές πληρωμής θα εκδίδονται από Πρωτοδίκη Ειδικής Επετηρίδας.</w:t>
      </w:r>
    </w:p>
    <w:p w14:paraId="4E6334A4" w14:textId="45B25FFF" w:rsidR="00812A8F" w:rsidRDefault="00812A8F" w:rsidP="007B7833">
      <w:pPr>
        <w:pStyle w:val="a3"/>
        <w:jc w:val="both"/>
      </w:pPr>
    </w:p>
    <w:p w14:paraId="4EE7540A" w14:textId="77777777" w:rsidR="00812A8F" w:rsidRDefault="00812A8F" w:rsidP="00812A8F">
      <w:pPr>
        <w:pStyle w:val="a3"/>
        <w:jc w:val="both"/>
      </w:pPr>
      <w:r>
        <w:lastRenderedPageBreak/>
        <w:t xml:space="preserve">               Πάντα τα ανωτέρω υπόκεινται σε ενδεχόμενες τροποποιήσεις, εφόσον αυτές κριθούν απαραίτητες για την εύρυθμη λειτουργία του Πρωτοδικείου, για τις οποίες θα ακολουθήσει έγκαιρη ενημέρωση.</w:t>
      </w:r>
    </w:p>
    <w:p w14:paraId="1B8FE305" w14:textId="77777777" w:rsidR="00812A8F" w:rsidRDefault="00812A8F" w:rsidP="00812A8F">
      <w:pPr>
        <w:pStyle w:val="a3"/>
        <w:jc w:val="both"/>
      </w:pPr>
    </w:p>
    <w:p w14:paraId="7A04F30E" w14:textId="77777777" w:rsidR="00812A8F" w:rsidRDefault="00812A8F" w:rsidP="00812A8F">
      <w:pPr>
        <w:pStyle w:val="a3"/>
        <w:jc w:val="center"/>
      </w:pPr>
      <w:r>
        <w:t>Η Διευθύνουσα το Πρωτοδικείο Γιαννιτσών</w:t>
      </w:r>
    </w:p>
    <w:p w14:paraId="2AED61CA" w14:textId="77777777" w:rsidR="00812A8F" w:rsidRPr="00C902AF" w:rsidRDefault="00812A8F" w:rsidP="00812A8F">
      <w:pPr>
        <w:pStyle w:val="a3"/>
        <w:jc w:val="center"/>
      </w:pPr>
      <w:r>
        <w:t>Νακοπούλου Στέλλα</w:t>
      </w:r>
    </w:p>
    <w:p w14:paraId="5FECFE7C" w14:textId="77777777" w:rsidR="007723E8" w:rsidRDefault="007723E8"/>
    <w:sectPr w:rsidR="007723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F25"/>
    <w:multiLevelType w:val="hybridMultilevel"/>
    <w:tmpl w:val="BC746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43D3"/>
    <w:multiLevelType w:val="hybridMultilevel"/>
    <w:tmpl w:val="E40407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3874">
    <w:abstractNumId w:val="0"/>
  </w:num>
  <w:num w:numId="2" w16cid:durableId="71350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CB"/>
    <w:rsid w:val="000234D1"/>
    <w:rsid w:val="000573F5"/>
    <w:rsid w:val="002C00F3"/>
    <w:rsid w:val="002E3633"/>
    <w:rsid w:val="00351616"/>
    <w:rsid w:val="004F0EC1"/>
    <w:rsid w:val="00557AC2"/>
    <w:rsid w:val="00622987"/>
    <w:rsid w:val="00634BB1"/>
    <w:rsid w:val="006D6231"/>
    <w:rsid w:val="007723E8"/>
    <w:rsid w:val="007A5AB7"/>
    <w:rsid w:val="007B7833"/>
    <w:rsid w:val="00812A8F"/>
    <w:rsid w:val="00817A10"/>
    <w:rsid w:val="008C0102"/>
    <w:rsid w:val="0098238E"/>
    <w:rsid w:val="009D6152"/>
    <w:rsid w:val="00A72CD7"/>
    <w:rsid w:val="00AC3D11"/>
    <w:rsid w:val="00BA512A"/>
    <w:rsid w:val="00C3190B"/>
    <w:rsid w:val="00C959FA"/>
    <w:rsid w:val="00D62A03"/>
    <w:rsid w:val="00DB3369"/>
    <w:rsid w:val="00EA5917"/>
    <w:rsid w:val="00EB6ACB"/>
    <w:rsid w:val="00F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512C"/>
  <w15:docId w15:val="{EB12A8B4-9460-4469-B207-71AA9558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A8F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Χρήστος Τανάσκος</cp:lastModifiedBy>
  <cp:revision>2</cp:revision>
  <cp:lastPrinted>2024-09-11T11:04:00Z</cp:lastPrinted>
  <dcterms:created xsi:type="dcterms:W3CDTF">2024-09-12T07:28:00Z</dcterms:created>
  <dcterms:modified xsi:type="dcterms:W3CDTF">2024-09-12T07:28:00Z</dcterms:modified>
</cp:coreProperties>
</file>